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A3" w:rsidRPr="00C66EA3" w:rsidRDefault="00661CA3" w:rsidP="00661CA3">
      <w:pPr>
        <w:tabs>
          <w:tab w:val="left" w:pos="142"/>
        </w:tabs>
        <w:ind w:firstLine="709"/>
        <w:rPr>
          <w:sz w:val="24"/>
          <w:szCs w:val="24"/>
        </w:rPr>
      </w:pPr>
    </w:p>
    <w:p w:rsidR="00320A42" w:rsidRPr="00C66EA3" w:rsidRDefault="00661CA3" w:rsidP="00661CA3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C66EA3">
        <w:rPr>
          <w:iCs/>
          <w:color w:val="000000"/>
          <w:sz w:val="24"/>
          <w:szCs w:val="24"/>
        </w:rPr>
        <w:tab/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У зв'язку з демонтажем рекламних засобів типу «</w:t>
      </w:r>
      <w:proofErr w:type="spellStart"/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білборд</w:t>
      </w:r>
      <w:proofErr w:type="spellEnd"/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» та залишеними </w:t>
      </w:r>
      <w:r w:rsidRPr="008164E9">
        <w:rPr>
          <w:rFonts w:ascii="Times New Roman" w:hAnsi="Times New Roman" w:cs="Times New Roman"/>
          <w:iCs/>
          <w:sz w:val="24"/>
          <w:szCs w:val="24"/>
        </w:rPr>
        <w:t>елементами благоустрою (бетонні блоки),</w:t>
      </w:r>
      <w:r w:rsidR="00855DDB" w:rsidRPr="008164E9">
        <w:rPr>
          <w:rFonts w:ascii="Times New Roman" w:hAnsi="Times New Roman" w:cs="Times New Roman"/>
          <w:iCs/>
          <w:sz w:val="24"/>
          <w:szCs w:val="24"/>
        </w:rPr>
        <w:t xml:space="preserve"> що були розташовані </w:t>
      </w:r>
      <w:r w:rsidR="00855DDB" w:rsidRPr="008164E9">
        <w:rPr>
          <w:rFonts w:ascii="Times New Roman" w:hAnsi="Times New Roman" w:cs="Times New Roman"/>
          <w:sz w:val="24"/>
          <w:szCs w:val="24"/>
          <w:shd w:val="clear" w:color="auto" w:fill="FFFFFF"/>
        </w:rPr>
        <w:t>за адресою</w:t>
      </w:r>
      <w:r w:rsidR="00C66EA3" w:rsidRPr="008164E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C66EA3" w:rsidRPr="008164E9">
        <w:rPr>
          <w:rFonts w:ascii="Times New Roman" w:hAnsi="Times New Roman"/>
          <w:i/>
          <w:sz w:val="24"/>
          <w:szCs w:val="24"/>
          <w:shd w:val="clear" w:color="auto" w:fill="FFFFFF"/>
        </w:rPr>
        <w:t>м.Кривий</w:t>
      </w:r>
      <w:proofErr w:type="spellEnd"/>
      <w:r w:rsidR="00C66EA3" w:rsidRPr="008164E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Ріг,</w:t>
      </w:r>
      <w:r w:rsidR="00156545" w:rsidRPr="008164E9">
        <w:rPr>
          <w:rFonts w:ascii="Times New Roman" w:hAnsi="Times New Roman"/>
          <w:sz w:val="24"/>
          <w:szCs w:val="24"/>
          <w:shd w:val="clear" w:color="auto" w:fill="FFFFFF"/>
        </w:rPr>
        <w:t xml:space="preserve"> вул. Володимира Великого, зупинка міського транспорту «4-а дитяча лікарня», пр. 200-річчя Кривого Рогу біля буд.2 та буд.14</w:t>
      </w:r>
      <w:r w:rsidR="003E35EA" w:rsidRPr="008164E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8164E9">
        <w:rPr>
          <w:rFonts w:ascii="Times New Roman" w:hAnsi="Times New Roman" w:cs="Times New Roman"/>
          <w:iCs/>
          <w:sz w:val="24"/>
          <w:szCs w:val="24"/>
        </w:rPr>
        <w:t xml:space="preserve"> з метою відновлення об’єкта благоустрою</w:t>
      </w:r>
      <w:r w:rsidR="00855DDB" w:rsidRPr="008164E9">
        <w:rPr>
          <w:rFonts w:ascii="Times New Roman" w:hAnsi="Times New Roman" w:cs="Times New Roman"/>
          <w:iCs/>
          <w:sz w:val="24"/>
          <w:szCs w:val="24"/>
        </w:rPr>
        <w:t xml:space="preserve"> та</w:t>
      </w:r>
      <w:r w:rsidRPr="008164E9">
        <w:rPr>
          <w:rFonts w:ascii="Times New Roman" w:hAnsi="Times New Roman" w:cs="Times New Roman"/>
          <w:iCs/>
          <w:sz w:val="24"/>
          <w:szCs w:val="24"/>
        </w:rPr>
        <w:t xml:space="preserve"> керуючись </w:t>
      </w:r>
      <w:proofErr w:type="spellStart"/>
      <w:r w:rsidRPr="008164E9">
        <w:rPr>
          <w:rFonts w:ascii="Times New Roman" w:hAnsi="Times New Roman" w:cs="Times New Roman"/>
          <w:iCs/>
          <w:sz w:val="24"/>
          <w:szCs w:val="24"/>
        </w:rPr>
        <w:t>п.п</w:t>
      </w:r>
      <w:proofErr w:type="spellEnd"/>
      <w:r w:rsidRPr="008164E9">
        <w:rPr>
          <w:rFonts w:ascii="Times New Roman" w:hAnsi="Times New Roman" w:cs="Times New Roman"/>
          <w:iCs/>
          <w:sz w:val="24"/>
          <w:szCs w:val="24"/>
        </w:rPr>
        <w:t>. 1.2, 2.1, 2.6, 2.7 Регламенту дій щодо поводження з елементами благоустрою, іншими об’єктами, розміщеними з порушенням вимог ЗУ</w:t>
      </w:r>
      <w:r w:rsidR="00855DDB" w:rsidRPr="008164E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164E9">
        <w:rPr>
          <w:rFonts w:ascii="Times New Roman" w:hAnsi="Times New Roman" w:cs="Times New Roman"/>
          <w:iCs/>
          <w:sz w:val="24"/>
          <w:szCs w:val="24"/>
        </w:rPr>
        <w:t>«Про благоустрій населених</w:t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пунктів», державних стандартів, норм і правил, затвердженого рішенням Криворізької міської ради від 13.11.2018 № 525</w:t>
      </w:r>
      <w:r w:rsidR="00E3079A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0B657A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інспекцією з</w:t>
      </w:r>
      <w:r w:rsidR="00DE65C7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благ</w:t>
      </w:r>
      <w:r w:rsidR="000B657A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оустрою</w:t>
      </w:r>
      <w:r w:rsidR="00755B73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6F4B06">
        <w:rPr>
          <w:rFonts w:ascii="Times New Roman" w:hAnsi="Times New Roman" w:cs="Times New Roman"/>
          <w:iCs/>
          <w:sz w:val="24"/>
          <w:szCs w:val="24"/>
          <w:lang w:val="ru-RU"/>
        </w:rPr>
        <w:t>03</w:t>
      </w:r>
      <w:r w:rsidRPr="00C66EA3">
        <w:rPr>
          <w:rFonts w:ascii="Times New Roman" w:hAnsi="Times New Roman" w:cs="Times New Roman"/>
          <w:iCs/>
          <w:sz w:val="24"/>
          <w:szCs w:val="24"/>
        </w:rPr>
        <w:t>.0</w:t>
      </w:r>
      <w:r w:rsidR="006F4B06">
        <w:rPr>
          <w:rFonts w:ascii="Times New Roman" w:hAnsi="Times New Roman" w:cs="Times New Roman"/>
          <w:iCs/>
          <w:sz w:val="24"/>
          <w:szCs w:val="24"/>
          <w:lang w:val="ru-RU"/>
        </w:rPr>
        <w:t>3</w:t>
      </w:r>
      <w:r w:rsidRPr="00C66EA3">
        <w:rPr>
          <w:rFonts w:ascii="Times New Roman" w:hAnsi="Times New Roman" w:cs="Times New Roman"/>
          <w:iCs/>
          <w:sz w:val="24"/>
          <w:szCs w:val="24"/>
        </w:rPr>
        <w:t>.2020</w:t>
      </w:r>
      <w:r w:rsidR="00755B73" w:rsidRPr="00C66EA3">
        <w:rPr>
          <w:rFonts w:ascii="Times New Roman" w:hAnsi="Times New Roman" w:cs="Times New Roman"/>
          <w:iCs/>
          <w:sz w:val="24"/>
          <w:szCs w:val="24"/>
        </w:rPr>
        <w:t xml:space="preserve"> року </w:t>
      </w:r>
      <w:r w:rsidR="00855DDB" w:rsidRPr="00C66EA3">
        <w:rPr>
          <w:rFonts w:ascii="Times New Roman" w:hAnsi="Times New Roman" w:cs="Times New Roman"/>
          <w:iCs/>
          <w:sz w:val="24"/>
          <w:szCs w:val="24"/>
        </w:rPr>
        <w:t xml:space="preserve"> було проведено </w:t>
      </w:r>
      <w:r w:rsidR="00755B73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демонт</w:t>
      </w:r>
      <w:r w:rsidR="00855DDB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аж</w:t>
      </w:r>
      <w:r w:rsidR="00DE65C7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вищевказан</w:t>
      </w:r>
      <w:r w:rsidR="00855DDB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их</w:t>
      </w:r>
      <w:r w:rsidR="00755B73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елемент</w:t>
      </w:r>
      <w:r w:rsidR="00855DDB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ів</w:t>
      </w:r>
      <w:r w:rsidR="003F1831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DE65C7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та </w:t>
      </w:r>
      <w:r w:rsidR="00DE65C7" w:rsidRPr="00C66EA3">
        <w:rPr>
          <w:rFonts w:ascii="Times New Roman" w:hAnsi="Times New Roman" w:cs="Times New Roman"/>
          <w:color w:val="000000"/>
          <w:sz w:val="24"/>
          <w:szCs w:val="24"/>
        </w:rPr>
        <w:t>переміщен</w:t>
      </w:r>
      <w:r w:rsidR="000B657A" w:rsidRPr="00C66EA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55DDB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їх</w:t>
      </w:r>
      <w:r w:rsidR="00DE65C7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на територію КП «</w:t>
      </w:r>
      <w:proofErr w:type="spellStart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Парковка</w:t>
      </w:r>
      <w:proofErr w:type="spellEnd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та реклама»</w:t>
      </w:r>
      <w:r w:rsidR="0084049F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B73" w:rsidRPr="00C66EA3">
        <w:rPr>
          <w:rFonts w:ascii="Times New Roman" w:hAnsi="Times New Roman" w:cs="Times New Roman"/>
          <w:color w:val="000000"/>
          <w:sz w:val="24"/>
          <w:szCs w:val="24"/>
        </w:rPr>
        <w:t>КМР</w:t>
      </w:r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 за адресою: </w:t>
      </w:r>
      <w:proofErr w:type="spellStart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м.Кривий</w:t>
      </w:r>
      <w:proofErr w:type="spellEnd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Ріг, ма</w:t>
      </w:r>
      <w:bookmarkStart w:id="0" w:name="_GoBack"/>
      <w:bookmarkEnd w:id="0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йдан Праці,1.</w:t>
      </w:r>
    </w:p>
    <w:p w:rsidR="002B6BE7" w:rsidRPr="00C66EA3" w:rsidRDefault="00755B73" w:rsidP="00320A42">
      <w:pPr>
        <w:pStyle w:val="a3"/>
        <w:spacing w:before="0" w:beforeAutospacing="0" w:after="0" w:afterAutospacing="0"/>
        <w:jc w:val="both"/>
        <w:textAlignment w:val="baseline"/>
        <w:rPr>
          <w:color w:val="000000"/>
        </w:rPr>
      </w:pPr>
      <w:r w:rsidRPr="00C66EA3">
        <w:rPr>
          <w:color w:val="000000"/>
        </w:rPr>
        <w:t>Власники</w:t>
      </w:r>
      <w:r w:rsidR="00FF64CE" w:rsidRPr="00C66EA3">
        <w:rPr>
          <w:color w:val="000000"/>
        </w:rPr>
        <w:t xml:space="preserve"> можуть повернути </w:t>
      </w:r>
      <w:r w:rsidRPr="00C66EA3">
        <w:rPr>
          <w:color w:val="000000"/>
        </w:rPr>
        <w:t>вказаний</w:t>
      </w:r>
      <w:r w:rsidR="00D64830" w:rsidRPr="00C66EA3">
        <w:rPr>
          <w:color w:val="000000"/>
        </w:rPr>
        <w:t xml:space="preserve"> </w:t>
      </w:r>
      <w:r w:rsidRPr="00C66EA3">
        <w:rPr>
          <w:color w:val="000000"/>
        </w:rPr>
        <w:t>елемент</w:t>
      </w:r>
      <w:r w:rsidR="00FF64CE" w:rsidRPr="00C66EA3">
        <w:rPr>
          <w:color w:val="000000"/>
        </w:rPr>
        <w:t xml:space="preserve"> за умови</w:t>
      </w:r>
      <w:r w:rsidR="002B6BE7" w:rsidRPr="00C66EA3">
        <w:rPr>
          <w:color w:val="000000"/>
        </w:rPr>
        <w:t xml:space="preserve"> надання: документів, що посвідчують особу, документів та/або інших доказів, що підтверджують </w:t>
      </w:r>
      <w:r w:rsidR="00524A78" w:rsidRPr="00C66EA3">
        <w:rPr>
          <w:color w:val="000000"/>
        </w:rPr>
        <w:t xml:space="preserve">право власності на </w:t>
      </w:r>
      <w:r w:rsidRPr="00C66EA3">
        <w:rPr>
          <w:color w:val="000000"/>
        </w:rPr>
        <w:t>елемент</w:t>
      </w:r>
      <w:r w:rsidR="002B6BE7" w:rsidRPr="00C66EA3">
        <w:rPr>
          <w:color w:val="000000"/>
        </w:rPr>
        <w:t>.</w:t>
      </w:r>
    </w:p>
    <w:p w:rsidR="00320A42" w:rsidRPr="003E35EA" w:rsidRDefault="00320A42" w:rsidP="00320A42">
      <w:pPr>
        <w:pStyle w:val="a3"/>
        <w:spacing w:before="0" w:beforeAutospacing="0" w:after="0" w:afterAutospacing="0"/>
        <w:jc w:val="center"/>
        <w:textAlignment w:val="baseline"/>
        <w:rPr>
          <w:color w:val="000000"/>
          <w:lang w:val="ru-RU"/>
        </w:rPr>
      </w:pPr>
    </w:p>
    <w:p w:rsidR="00E752F9" w:rsidRPr="008F1BED" w:rsidRDefault="00E752F9">
      <w:pPr>
        <w:rPr>
          <w:rFonts w:ascii="Times New Roman" w:hAnsi="Times New Roman" w:cs="Times New Roman"/>
          <w:sz w:val="24"/>
          <w:szCs w:val="24"/>
        </w:rPr>
      </w:pPr>
    </w:p>
    <w:p w:rsidR="008F1BED" w:rsidRPr="008F1BED" w:rsidRDefault="003F1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 додається: 1</w:t>
      </w:r>
      <w:r w:rsidR="008F1BED" w:rsidRPr="008F1BED">
        <w:rPr>
          <w:rFonts w:ascii="Times New Roman" w:hAnsi="Times New Roman" w:cs="Times New Roman"/>
          <w:sz w:val="24"/>
          <w:szCs w:val="24"/>
        </w:rPr>
        <w:t xml:space="preserve"> арк. в 1 прим.</w:t>
      </w:r>
    </w:p>
    <w:sectPr w:rsidR="008F1BED" w:rsidRPr="008F1BED" w:rsidSect="00732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0A42"/>
    <w:rsid w:val="00065CD6"/>
    <w:rsid w:val="000B657A"/>
    <w:rsid w:val="0011221E"/>
    <w:rsid w:val="00156545"/>
    <w:rsid w:val="00226835"/>
    <w:rsid w:val="00233C3D"/>
    <w:rsid w:val="00241D3E"/>
    <w:rsid w:val="00273094"/>
    <w:rsid w:val="002B6BE7"/>
    <w:rsid w:val="002B768A"/>
    <w:rsid w:val="00320A42"/>
    <w:rsid w:val="00364C8A"/>
    <w:rsid w:val="00386BE4"/>
    <w:rsid w:val="003A0A96"/>
    <w:rsid w:val="003E35EA"/>
    <w:rsid w:val="003F1831"/>
    <w:rsid w:val="00450029"/>
    <w:rsid w:val="00524A78"/>
    <w:rsid w:val="005B0777"/>
    <w:rsid w:val="005B4FD8"/>
    <w:rsid w:val="005F4C99"/>
    <w:rsid w:val="00621A66"/>
    <w:rsid w:val="00626D90"/>
    <w:rsid w:val="00661CA3"/>
    <w:rsid w:val="006923D7"/>
    <w:rsid w:val="006F0071"/>
    <w:rsid w:val="006F2CCB"/>
    <w:rsid w:val="006F4B06"/>
    <w:rsid w:val="007000D0"/>
    <w:rsid w:val="00732276"/>
    <w:rsid w:val="00755B73"/>
    <w:rsid w:val="008164E9"/>
    <w:rsid w:val="0084049F"/>
    <w:rsid w:val="00855DDB"/>
    <w:rsid w:val="008F1BED"/>
    <w:rsid w:val="00AB38D0"/>
    <w:rsid w:val="00AE30E3"/>
    <w:rsid w:val="00BD5B19"/>
    <w:rsid w:val="00C24757"/>
    <w:rsid w:val="00C66EA3"/>
    <w:rsid w:val="00CB7CC7"/>
    <w:rsid w:val="00D32E85"/>
    <w:rsid w:val="00D64830"/>
    <w:rsid w:val="00DA37AA"/>
    <w:rsid w:val="00DE65C7"/>
    <w:rsid w:val="00E3079A"/>
    <w:rsid w:val="00E66B26"/>
    <w:rsid w:val="00E752F9"/>
    <w:rsid w:val="00ED642D"/>
    <w:rsid w:val="00FF64CE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644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blag3</dc:creator>
  <cp:keywords/>
  <dc:description/>
  <cp:lastModifiedBy>blag11</cp:lastModifiedBy>
  <cp:revision>28</cp:revision>
  <cp:lastPrinted>2020-02-25T13:37:00Z</cp:lastPrinted>
  <dcterms:created xsi:type="dcterms:W3CDTF">2019-03-13T11:03:00Z</dcterms:created>
  <dcterms:modified xsi:type="dcterms:W3CDTF">2020-03-04T08:07:00Z</dcterms:modified>
</cp:coreProperties>
</file>